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4AB" w:rsidRPr="003444AB" w:rsidRDefault="003444AB" w:rsidP="003444AB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44AB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по предмету «Литература»</w:t>
      </w:r>
    </w:p>
    <w:p w:rsidR="003444AB" w:rsidRPr="003444AB" w:rsidRDefault="003444AB" w:rsidP="003444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44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по учебному предмету «Литература» (предметная область «Русский язык и литература») (далее соответственно – программа по литературе, литература) включает пояснительную записку, содержание обучения, планируемые результаты освоения программы по литературе, тематическое планирование. </w:t>
      </w:r>
    </w:p>
    <w:p w:rsidR="003444AB" w:rsidRPr="003444AB" w:rsidRDefault="003444AB" w:rsidP="003444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44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литературе разработана с целью оказания методической помощи учителю литературы в создании рабочей программы по учебному предмету, ориентированной на современные тенденции в образовании и активные методики обучения, и подлежит непосредственному применению при реализации обязательной части ООП СОО. </w:t>
      </w:r>
    </w:p>
    <w:p w:rsidR="003444AB" w:rsidRPr="003444AB" w:rsidRDefault="003444AB" w:rsidP="00344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44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литературе позволит учителю: </w:t>
      </w:r>
    </w:p>
    <w:p w:rsidR="003444AB" w:rsidRPr="003444AB" w:rsidRDefault="003444AB" w:rsidP="003444AB">
      <w:pPr>
        <w:autoSpaceDE w:val="0"/>
        <w:autoSpaceDN w:val="0"/>
        <w:adjustRightInd w:val="0"/>
        <w:spacing w:after="53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44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реализовать в процессе преподавания литературы современные подходы к формированию личностных, метапредметных и предметных результатов обучения, сформулированных во ФГОС СОО; </w:t>
      </w:r>
    </w:p>
    <w:p w:rsidR="003444AB" w:rsidRPr="003444AB" w:rsidRDefault="003444AB" w:rsidP="00344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44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определить обязательную (инвариантную) часть содержания по литературе; определить и структурировать планируемые результаты обучения и содержание учебного предмета по годам обучения в соответствии со ФГОС СОО, федеральной рабочей программой воспитания. </w:t>
      </w:r>
    </w:p>
    <w:p w:rsidR="003444AB" w:rsidRPr="003444AB" w:rsidRDefault="003444AB" w:rsidP="00344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444AB" w:rsidRPr="003444AB" w:rsidRDefault="003444AB" w:rsidP="00344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44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Личностные и метапредметные результаты в программе по литературе представлены с учётом особенностей преподавания учебного предмета на уровне среднего общего образования, планируемые предметные результаты распределены по годам обучения. </w:t>
      </w:r>
    </w:p>
    <w:p w:rsidR="003444AB" w:rsidRPr="003444AB" w:rsidRDefault="003444AB" w:rsidP="00344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44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Литература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3444AB" w:rsidRPr="003444AB" w:rsidRDefault="003444AB" w:rsidP="00344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ХIХ – начала ХХI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обучающихся, их литературным развитием, жизненным и читательским опытом. </w:t>
      </w:r>
      <w:r w:rsidRPr="003444AB">
        <w:rPr>
          <w:rFonts w:ascii="Times New Roman" w:eastAsia="Calibri" w:hAnsi="Times New Roman" w:cs="Times New Roman"/>
          <w:sz w:val="24"/>
          <w:szCs w:val="24"/>
        </w:rPr>
        <w:t xml:space="preserve">Литературное образование на уровне среднего общего образования преемственно с учебным предметом «Литература» на уровне основного общего образования, происходит углубление межпредметных связей с русским языком и учебными предметами предметной области «Общественно-научные предметы», что способствует развитию речи, историзма мышления, формированию художественного вкуса и эстетического отношения к окружающему миру. </w:t>
      </w:r>
    </w:p>
    <w:p w:rsidR="003444AB" w:rsidRPr="003444AB" w:rsidRDefault="003444AB" w:rsidP="00344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AB">
        <w:rPr>
          <w:rFonts w:ascii="Times New Roman" w:eastAsia="Calibri" w:hAnsi="Times New Roman" w:cs="Times New Roman"/>
          <w:sz w:val="24"/>
          <w:szCs w:val="24"/>
        </w:rPr>
        <w:t xml:space="preserve">В федеральной рабочей программе по литературе учтены все этапы российского историко-литературного процесса второй половины ХIХ – начала ХХI века, представлены разделы, включающие произведения литератур народов России и зарубежной литературы. </w:t>
      </w:r>
    </w:p>
    <w:p w:rsidR="003444AB" w:rsidRPr="003444AB" w:rsidRDefault="003444AB" w:rsidP="00344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AB">
        <w:rPr>
          <w:rFonts w:ascii="Times New Roman" w:eastAsia="Calibri" w:hAnsi="Times New Roman" w:cs="Times New Roman"/>
          <w:sz w:val="24"/>
          <w:szCs w:val="24"/>
        </w:rPr>
        <w:t xml:space="preserve">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литературе. </w:t>
      </w:r>
    </w:p>
    <w:p w:rsidR="003444AB" w:rsidRPr="003444AB" w:rsidRDefault="003444AB" w:rsidP="00344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AB">
        <w:rPr>
          <w:rFonts w:ascii="Times New Roman" w:eastAsia="Calibri" w:hAnsi="Times New Roman" w:cs="Times New Roman"/>
          <w:sz w:val="24"/>
          <w:szCs w:val="24"/>
        </w:rPr>
        <w:t xml:space="preserve">Цели изучения литературы на уровне среднего общего образования состоят в: </w:t>
      </w:r>
    </w:p>
    <w:p w:rsidR="003444AB" w:rsidRPr="003444AB" w:rsidRDefault="003444AB" w:rsidP="003444AB">
      <w:pPr>
        <w:autoSpaceDE w:val="0"/>
        <w:autoSpaceDN w:val="0"/>
        <w:adjustRightInd w:val="0"/>
        <w:spacing w:after="53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A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– сформированности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:rsidR="003444AB" w:rsidRPr="003444AB" w:rsidRDefault="003444AB" w:rsidP="003444AB">
      <w:pPr>
        <w:autoSpaceDE w:val="0"/>
        <w:autoSpaceDN w:val="0"/>
        <w:adjustRightInd w:val="0"/>
        <w:spacing w:after="53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AB">
        <w:rPr>
          <w:rFonts w:ascii="Times New Roman" w:eastAsia="Calibri" w:hAnsi="Times New Roman" w:cs="Times New Roman"/>
          <w:sz w:val="24"/>
          <w:szCs w:val="24"/>
        </w:rPr>
        <w:t xml:space="preserve">– развитии ценностно-смысловой сферы личности на основе высоких этических идеалов; </w:t>
      </w:r>
    </w:p>
    <w:p w:rsidR="003444AB" w:rsidRPr="003444AB" w:rsidRDefault="003444AB" w:rsidP="00344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AB">
        <w:rPr>
          <w:rFonts w:ascii="Times New Roman" w:eastAsia="Calibri" w:hAnsi="Times New Roman" w:cs="Times New Roman"/>
          <w:sz w:val="24"/>
          <w:szCs w:val="24"/>
        </w:rPr>
        <w:t xml:space="preserve">–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:rsidR="003444AB" w:rsidRPr="003444AB" w:rsidRDefault="003444AB" w:rsidP="00344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44AB" w:rsidRPr="003444AB" w:rsidRDefault="003444AB" w:rsidP="00344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AB">
        <w:rPr>
          <w:rFonts w:ascii="Times New Roman" w:eastAsia="Calibri" w:hAnsi="Times New Roman" w:cs="Times New Roman"/>
          <w:sz w:val="24"/>
          <w:szCs w:val="24"/>
        </w:rPr>
        <w:t xml:space="preserve"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 </w:t>
      </w:r>
    </w:p>
    <w:p w:rsidR="003444AB" w:rsidRPr="003444AB" w:rsidRDefault="003444AB" w:rsidP="00344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AB">
        <w:rPr>
          <w:rFonts w:ascii="Times New Roman" w:eastAsia="Calibri" w:hAnsi="Times New Roman" w:cs="Times New Roman"/>
          <w:sz w:val="24"/>
          <w:szCs w:val="24"/>
        </w:rPr>
        <w:t xml:space="preserve">Достижение целей изучения литературы возможно при комплексном решении учебных и воспитательных задач, стоящих на уровне среднего общего образования и сформулированных в ФГОС СОО. </w:t>
      </w:r>
    </w:p>
    <w:p w:rsidR="003444AB" w:rsidRPr="003444AB" w:rsidRDefault="003444AB" w:rsidP="00344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AB">
        <w:rPr>
          <w:rFonts w:ascii="Times New Roman" w:eastAsia="Calibri" w:hAnsi="Times New Roman" w:cs="Times New Roman"/>
          <w:sz w:val="24"/>
          <w:szCs w:val="24"/>
        </w:rPr>
        <w:t xml:space="preserve"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обучающихся к лучшим образцам русской и зарубежной литературы второй половины ХIХ – начала ХХI века, воспитании уважения к отечественной классической литературе как социокультурному и эстетическому феномену, освоении в ходе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 том числе литератур народов России, а также на формирование потребности в досуговом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 </w:t>
      </w:r>
    </w:p>
    <w:p w:rsidR="003444AB" w:rsidRPr="003444AB" w:rsidRDefault="003444AB" w:rsidP="00344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AB">
        <w:rPr>
          <w:rFonts w:ascii="Times New Roman" w:eastAsia="Calibri" w:hAnsi="Times New Roman" w:cs="Times New Roman"/>
          <w:sz w:val="24"/>
          <w:szCs w:val="24"/>
        </w:rPr>
        <w:t xml:space="preserve">Задачи, связанные с воспитанием читательских качеств 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 Кроме того,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</w:t>
      </w:r>
    </w:p>
    <w:p w:rsidR="003444AB" w:rsidRPr="003444AB" w:rsidRDefault="003444AB" w:rsidP="00344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AB">
        <w:rPr>
          <w:rFonts w:ascii="Times New Roman" w:eastAsia="Calibri" w:hAnsi="Times New Roman" w:cs="Times New Roman"/>
          <w:sz w:val="24"/>
          <w:szCs w:val="24"/>
        </w:rPr>
        <w:t xml:space="preserve">Задачи, связанные с осознанием обучающимися коммуникативно-эстетических возможностей языка и реализацией их в учебной деятельности и в дальнейшей жизни, </w:t>
      </w:r>
      <w:r w:rsidRPr="003444A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 в информационно-телекоммуникационной сети «Интернет» (далее – Интернет). </w:t>
      </w:r>
    </w:p>
    <w:p w:rsidR="003444AB" w:rsidRPr="003444AB" w:rsidRDefault="003444AB" w:rsidP="003444AB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AB">
        <w:rPr>
          <w:rFonts w:ascii="Times New Roman" w:eastAsia="Calibri" w:hAnsi="Times New Roman" w:cs="Times New Roman"/>
          <w:sz w:val="24"/>
          <w:szCs w:val="24"/>
        </w:rPr>
        <w:t>В соответствии с ФГОС СОО литература является обязательным предметом на данном уровне образования. Общее число часов, рекомендованных для изучения литературы, – 204 часа: в 10 классе – 102 часа (3 часа в неделю), в 11 классе – 102 часа (3 часа в неделю).</w:t>
      </w:r>
    </w:p>
    <w:p w:rsidR="00556305" w:rsidRDefault="00556305">
      <w:bookmarkStart w:id="0" w:name="_GoBack"/>
      <w:bookmarkEnd w:id="0"/>
    </w:p>
    <w:sectPr w:rsidR="00556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37"/>
    <w:rsid w:val="003444AB"/>
    <w:rsid w:val="00556305"/>
    <w:rsid w:val="005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198F1-63DC-49F1-A6EA-1C7DE20C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6543</Characters>
  <Application>Microsoft Office Word</Application>
  <DocSecurity>0</DocSecurity>
  <Lines>54</Lines>
  <Paragraphs>15</Paragraphs>
  <ScaleCrop>false</ScaleCrop>
  <Company/>
  <LinksUpToDate>false</LinksUpToDate>
  <CharactersWithSpaces>7675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2</cp:revision>
  <dcterms:created xsi:type="dcterms:W3CDTF">2023-12-28T11:42:00Z</dcterms:created>
  <dcterms:modified xsi:type="dcterms:W3CDTF">2023-12-28T11:42:00Z</dcterms:modified>
</cp:coreProperties>
</file>